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C38D4">
        <w:rPr>
          <w:rFonts w:ascii="Verdana" w:hAnsi="Verdana"/>
          <w:sz w:val="18"/>
          <w:szCs w:val="18"/>
        </w:rPr>
        <w:t>„</w:t>
      </w:r>
      <w:r w:rsidR="000C38D4" w:rsidRPr="000C38D4">
        <w:rPr>
          <w:rFonts w:ascii="Verdana" w:hAnsi="Verdana"/>
          <w:sz w:val="18"/>
          <w:szCs w:val="18"/>
        </w:rPr>
        <w:t>Servis a opravy elektronických zabezpečovacích systémů 2021-2025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38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38D4" w:rsidRPr="000C38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C38D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67F973"/>
  <w15:docId w15:val="{6D65A41D-7B2C-409C-873B-96BA7C69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6A32F2-F183-45B3-A726-5DB80234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2021-05-20T10:16:00Z</dcterms:modified>
</cp:coreProperties>
</file>